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BA6" w:rsidRPr="00E14759" w:rsidRDefault="002F6925" w:rsidP="00E14759">
      <w:pPr>
        <w:spacing w:after="0" w:line="360" w:lineRule="auto"/>
        <w:ind w:firstLine="709"/>
        <w:jc w:val="center"/>
        <w:rPr>
          <w:rFonts w:ascii="Times New Roman" w:hAnsi="Times New Roman" w:cs="Times New Roman"/>
          <w:b/>
          <w:sz w:val="28"/>
          <w:szCs w:val="28"/>
        </w:rPr>
      </w:pPr>
      <w:r w:rsidRPr="00E14759">
        <w:rPr>
          <w:rFonts w:ascii="Times New Roman" w:hAnsi="Times New Roman" w:cs="Times New Roman"/>
          <w:b/>
          <w:sz w:val="28"/>
          <w:szCs w:val="28"/>
        </w:rPr>
        <w:t xml:space="preserve">Лекция 4.  </w:t>
      </w:r>
      <w:r w:rsidR="003B1318" w:rsidRPr="00E14759">
        <w:rPr>
          <w:rFonts w:ascii="Times New Roman" w:hAnsi="Times New Roman" w:cs="Times New Roman"/>
          <w:b/>
          <w:sz w:val="28"/>
          <w:szCs w:val="28"/>
        </w:rPr>
        <w:t>Геология как наука. Её историческое значение</w:t>
      </w:r>
    </w:p>
    <w:p w:rsidR="00E14759" w:rsidRPr="00E14759" w:rsidRDefault="00E14759" w:rsidP="00E14759">
      <w:pPr>
        <w:spacing w:after="0" w:line="360" w:lineRule="auto"/>
        <w:ind w:firstLine="709"/>
        <w:jc w:val="both"/>
        <w:rPr>
          <w:rFonts w:ascii="Times New Roman" w:hAnsi="Times New Roman" w:cs="Times New Roman"/>
          <w:sz w:val="28"/>
          <w:szCs w:val="28"/>
        </w:rPr>
      </w:pPr>
    </w:p>
    <w:p w:rsidR="00E14759" w:rsidRDefault="00E14759" w:rsidP="00E1475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4.</w:t>
      </w:r>
      <w:r w:rsidRPr="00E14759">
        <w:rPr>
          <w:rFonts w:ascii="Times New Roman" w:hAnsi="Times New Roman" w:cs="Times New Roman"/>
          <w:sz w:val="28"/>
          <w:szCs w:val="28"/>
        </w:rPr>
        <w:t>1</w:t>
      </w:r>
      <w:r>
        <w:rPr>
          <w:rFonts w:ascii="Times New Roman" w:hAnsi="Times New Roman" w:cs="Times New Roman"/>
          <w:sz w:val="28"/>
          <w:szCs w:val="28"/>
        </w:rPr>
        <w:t xml:space="preserve"> </w:t>
      </w:r>
      <w:r w:rsidRPr="00E14759">
        <w:rPr>
          <w:rFonts w:ascii="Times New Roman" w:hAnsi="Times New Roman" w:cs="Times New Roman"/>
          <w:sz w:val="28"/>
          <w:szCs w:val="28"/>
        </w:rPr>
        <w:t>Геология как наука. Её историческое значение.</w:t>
      </w:r>
    </w:p>
    <w:p w:rsidR="00E14759" w:rsidRDefault="00E14759" w:rsidP="00E14759">
      <w:pPr>
        <w:spacing w:after="0" w:line="360" w:lineRule="auto"/>
        <w:ind w:firstLine="709"/>
        <w:jc w:val="both"/>
        <w:rPr>
          <w:rFonts w:ascii="Times New Roman" w:hAnsi="Times New Roman" w:cs="Times New Roman"/>
          <w:sz w:val="28"/>
          <w:szCs w:val="28"/>
        </w:rPr>
      </w:pPr>
    </w:p>
    <w:p w:rsid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Геология (греч. "гео" - Земля, "логос" - учение) - наука о Земле, ее составе, строении и развитии, о процессах, протекающих на ней, в ее воздушной, водной и каменной оболочках. Земля состоит из нескольких оболочек, химический состав, физическое состояние и свойства которых различны. Геология изучает главным образом наружную оболочку - земную кору или литосферу (греч. "литос" - камень)</w:t>
      </w:r>
      <w:r>
        <w:rPr>
          <w:rFonts w:ascii="Times New Roman" w:hAnsi="Times New Roman" w:cs="Times New Roman"/>
          <w:sz w:val="28"/>
          <w:szCs w:val="28"/>
        </w:rPr>
        <w:t>.</w:t>
      </w:r>
      <w:r w:rsidRPr="00E14759">
        <w:rPr>
          <w:rFonts w:ascii="Times New Roman" w:hAnsi="Times New Roman" w:cs="Times New Roman"/>
          <w:sz w:val="28"/>
          <w:szCs w:val="28"/>
        </w:rPr>
        <w:t xml:space="preserve"> При геологических исследованиях изучаются прежде всего верхние горизонты земной коры в естественных обнажениях (выходах на поверхность Земли горных пород из-под наносов) и в обнажениях искусственных - горных выработках (канавах, шурфах, шахтах, скважинах) Для исследования глубинных частей земной коры используются геофизические методы. В настоящее время геология представляет собой совокупность многих геологических дисциплин, выделившихся из нее в результате углублённой разработки отдельных отраслей геологических знаний. Геологическому исследованию подвергаются в основном каменные массы, слагающие земную кору, называемые горными породами. </w:t>
      </w:r>
    </w:p>
    <w:p w:rsid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Непосредственным изучением горных пород занимается особая отрасль геологии, выделившаяся в самостоятельную дисциплину и называемая </w:t>
      </w:r>
      <w:r w:rsidRPr="00E14759">
        <w:rPr>
          <w:rFonts w:ascii="Times New Roman" w:hAnsi="Times New Roman" w:cs="Times New Roman"/>
          <w:i/>
          <w:sz w:val="28"/>
          <w:szCs w:val="28"/>
        </w:rPr>
        <w:t>петрографией</w:t>
      </w:r>
      <w:r w:rsidRPr="00E14759">
        <w:rPr>
          <w:rFonts w:ascii="Times New Roman" w:hAnsi="Times New Roman" w:cs="Times New Roman"/>
          <w:sz w:val="28"/>
          <w:szCs w:val="28"/>
        </w:rPr>
        <w:t xml:space="preserve"> (греч. "петрос" - камень). Петрография описывает состав горных пород, их строение, условия залегания, а также их происхождение и изменения, вызываемые различными факторами.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Горные породы являются либо рыхлыми скоплениями, либо (гораздо чаще) прочно спаянными агрегатами отдельных твердых частиц (зерен), каждая из которых в отдельности представляет собой химически и физически однородное тело. Эти составные части горных пород, нередко резко отличающиеся друг от друга и являющиеся очень сложными химическими </w:t>
      </w:r>
      <w:r w:rsidRPr="00E14759">
        <w:rPr>
          <w:rFonts w:ascii="Times New Roman" w:hAnsi="Times New Roman" w:cs="Times New Roman"/>
          <w:sz w:val="28"/>
          <w:szCs w:val="28"/>
        </w:rPr>
        <w:lastRenderedPageBreak/>
        <w:t xml:space="preserve">соединениями, называются </w:t>
      </w:r>
      <w:r w:rsidRPr="00E14759">
        <w:rPr>
          <w:rFonts w:ascii="Times New Roman" w:hAnsi="Times New Roman" w:cs="Times New Roman"/>
          <w:i/>
          <w:sz w:val="28"/>
          <w:szCs w:val="28"/>
        </w:rPr>
        <w:t>минералами.</w:t>
      </w:r>
      <w:r w:rsidRPr="00E14759">
        <w:rPr>
          <w:rFonts w:ascii="Times New Roman" w:hAnsi="Times New Roman" w:cs="Times New Roman"/>
          <w:sz w:val="28"/>
          <w:szCs w:val="28"/>
        </w:rPr>
        <w:t xml:space="preserve"> Химический состав, свойства и происхождение их изучает минералогия. Физические особенности внутреннего строения вещества минералов, находящегося в твердом кристаллическом состоянии, изучает </w:t>
      </w:r>
      <w:r w:rsidRPr="00E14759">
        <w:rPr>
          <w:rFonts w:ascii="Times New Roman" w:hAnsi="Times New Roman" w:cs="Times New Roman"/>
          <w:i/>
          <w:sz w:val="28"/>
          <w:szCs w:val="28"/>
        </w:rPr>
        <w:t>кристаллография.</w:t>
      </w:r>
      <w:r w:rsidRPr="00E14759">
        <w:rPr>
          <w:rFonts w:ascii="Times New Roman" w:hAnsi="Times New Roman" w:cs="Times New Roman"/>
          <w:sz w:val="28"/>
          <w:szCs w:val="28"/>
        </w:rPr>
        <w:t xml:space="preserve"> Данные кристаллографии, минералогии, петрографии в сочетании с выводами других геологических наук служат базой </w:t>
      </w:r>
      <w:r w:rsidRPr="00E14759">
        <w:rPr>
          <w:rFonts w:ascii="Times New Roman" w:hAnsi="Times New Roman" w:cs="Times New Roman"/>
          <w:i/>
          <w:sz w:val="28"/>
          <w:szCs w:val="28"/>
        </w:rPr>
        <w:t>геохимии.</w:t>
      </w:r>
      <w:r w:rsidRPr="00E14759">
        <w:rPr>
          <w:rFonts w:ascii="Times New Roman" w:hAnsi="Times New Roman" w:cs="Times New Roman"/>
          <w:sz w:val="28"/>
          <w:szCs w:val="28"/>
        </w:rPr>
        <w:t xml:space="preserve"> Она устанавливает закономерности распределения, сочетания и перемещения отдельных химических элементов и их изотопов в недрах Земли и на ее поверхности. У перечисленных выше дисциплин, изучающих материальный состав Земли, есть родственная наука - </w:t>
      </w:r>
      <w:r w:rsidRPr="00A90045">
        <w:rPr>
          <w:rFonts w:ascii="Times New Roman" w:hAnsi="Times New Roman" w:cs="Times New Roman"/>
          <w:i/>
          <w:sz w:val="28"/>
          <w:szCs w:val="28"/>
        </w:rPr>
        <w:t>почвоведение</w:t>
      </w:r>
      <w:r w:rsidRPr="00E14759">
        <w:rPr>
          <w:rFonts w:ascii="Times New Roman" w:hAnsi="Times New Roman" w:cs="Times New Roman"/>
          <w:sz w:val="28"/>
          <w:szCs w:val="28"/>
        </w:rPr>
        <w:t xml:space="preserve">, которая рассматривает самый поверхностный слой земной коры, обладающий плодородием и называемый почвой.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К наукам, рассматривающим вещественный состав Земли, относится и </w:t>
      </w:r>
      <w:r w:rsidRPr="00A90045">
        <w:rPr>
          <w:rFonts w:ascii="Times New Roman" w:hAnsi="Times New Roman" w:cs="Times New Roman"/>
          <w:i/>
          <w:sz w:val="28"/>
          <w:szCs w:val="28"/>
        </w:rPr>
        <w:t>учение о полезных ископаемых</w:t>
      </w:r>
      <w:r w:rsidRPr="00E14759">
        <w:rPr>
          <w:rFonts w:ascii="Times New Roman" w:hAnsi="Times New Roman" w:cs="Times New Roman"/>
          <w:sz w:val="28"/>
          <w:szCs w:val="28"/>
        </w:rPr>
        <w:t xml:space="preserve">. Это отрасль геологии, изучающая условия образования, распространение и изменение месторождений полезных ископаемых в земной коре. Из них выделяются рудные (металлы) и нерудные (минеральные удобрения, строительные материалы, горючие ископаемые и др.). Эта отрасль имеет особенно большое практическое значение. Под воздействием внутренних (эндогенных) сил, связанных с источниками энергии внутри Земли и внешних (экзогенных) сил, обусловленных получаемой земной поверхностью солнечной энергией, земная кора и Земля в целом непрерывно изменяются, проходя ряд последовательных стадий развития. Комплекс наук, изучающих геологические процессы, изменяющие лик Земли, объединяет </w:t>
      </w:r>
      <w:r w:rsidRPr="00A90045">
        <w:rPr>
          <w:rFonts w:ascii="Times New Roman" w:hAnsi="Times New Roman" w:cs="Times New Roman"/>
          <w:i/>
          <w:sz w:val="28"/>
          <w:szCs w:val="28"/>
        </w:rPr>
        <w:t>динамическая геология.</w:t>
      </w:r>
      <w:r w:rsidRPr="00E14759">
        <w:rPr>
          <w:rFonts w:ascii="Times New Roman" w:hAnsi="Times New Roman" w:cs="Times New Roman"/>
          <w:sz w:val="28"/>
          <w:szCs w:val="28"/>
        </w:rPr>
        <w:t xml:space="preserve"> Она рассматривает процессы, вызывающие изменение земной коры, формирование рельефа земной поверхности и обусловливающих развитие Земли в целом. Большое разнообразие объектов исследования привело к выделению из динамической геологии таких самостоятельных дисциплин, как </w:t>
      </w:r>
      <w:r w:rsidRPr="00A90045">
        <w:rPr>
          <w:rFonts w:ascii="Times New Roman" w:hAnsi="Times New Roman" w:cs="Times New Roman"/>
          <w:i/>
          <w:sz w:val="28"/>
          <w:szCs w:val="28"/>
        </w:rPr>
        <w:t>вулканология, сейсмогеология и геотектоника.</w:t>
      </w:r>
      <w:r w:rsidRPr="00E14759">
        <w:rPr>
          <w:rFonts w:ascii="Times New Roman" w:hAnsi="Times New Roman" w:cs="Times New Roman"/>
          <w:sz w:val="28"/>
          <w:szCs w:val="28"/>
        </w:rPr>
        <w:t xml:space="preserve"> </w:t>
      </w:r>
    </w:p>
    <w:p w:rsidR="00A90045"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lastRenderedPageBreak/>
        <w:t>Вулканология</w:t>
      </w:r>
      <w:r w:rsidRPr="00E14759">
        <w:rPr>
          <w:rFonts w:ascii="Times New Roman" w:hAnsi="Times New Roman" w:cs="Times New Roman"/>
          <w:sz w:val="28"/>
          <w:szCs w:val="28"/>
        </w:rPr>
        <w:t xml:space="preserve"> изучает процессы вулканических извержений, строение, развитие и причины образования вулканов и состав продуктов, ими выбрасываемых. </w:t>
      </w:r>
    </w:p>
    <w:p w:rsidR="00A90045"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t xml:space="preserve">Сейсмогеология </w:t>
      </w:r>
      <w:r w:rsidRPr="00E14759">
        <w:rPr>
          <w:rFonts w:ascii="Times New Roman" w:hAnsi="Times New Roman" w:cs="Times New Roman"/>
          <w:sz w:val="28"/>
          <w:szCs w:val="28"/>
        </w:rPr>
        <w:t xml:space="preserve">- наука о геологических условиях возникновения и проявления землетрясений. </w:t>
      </w:r>
    </w:p>
    <w:p w:rsidR="00A90045"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t>Геотектоника (тектоника)</w:t>
      </w:r>
      <w:r w:rsidRPr="00E14759">
        <w:rPr>
          <w:rFonts w:ascii="Times New Roman" w:hAnsi="Times New Roman" w:cs="Times New Roman"/>
          <w:sz w:val="28"/>
          <w:szCs w:val="28"/>
        </w:rPr>
        <w:t xml:space="preserve"> - наука, изучающая движения и деформации земной коры и особенности ее строения, возникающие в результате этих движений и деформаций. Раздел геологии, рассматривающий закономерности размещения и сочетания различных горных пород в литосфере, определяющие ее структуру, называется структурной геологией.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Науки, изучающие внешние (экзогенные) геологические явления, происходящие в поверхностных частях земной коры в результате взаимодействия с атмосферой и гидросферой, относятся к физической географии, хотя они и связаны с динамической геологией. К числу таких наук относятся: </w:t>
      </w:r>
      <w:r w:rsidRPr="00A90045">
        <w:rPr>
          <w:rFonts w:ascii="Times New Roman" w:hAnsi="Times New Roman" w:cs="Times New Roman"/>
          <w:i/>
          <w:sz w:val="28"/>
          <w:szCs w:val="28"/>
        </w:rPr>
        <w:t>1 - геоморфология</w:t>
      </w:r>
      <w:r w:rsidRPr="00E14759">
        <w:rPr>
          <w:rFonts w:ascii="Times New Roman" w:hAnsi="Times New Roman" w:cs="Times New Roman"/>
          <w:sz w:val="28"/>
          <w:szCs w:val="28"/>
        </w:rPr>
        <w:t xml:space="preserve"> - наука, которая изучает образование и развитие форм рельефа; </w:t>
      </w:r>
      <w:r w:rsidRPr="00A90045">
        <w:rPr>
          <w:rFonts w:ascii="Times New Roman" w:hAnsi="Times New Roman" w:cs="Times New Roman"/>
          <w:i/>
          <w:sz w:val="28"/>
          <w:szCs w:val="28"/>
        </w:rPr>
        <w:t>2 - гидрология суши</w:t>
      </w:r>
      <w:r w:rsidRPr="00E14759">
        <w:rPr>
          <w:rFonts w:ascii="Times New Roman" w:hAnsi="Times New Roman" w:cs="Times New Roman"/>
          <w:sz w:val="28"/>
          <w:szCs w:val="28"/>
        </w:rPr>
        <w:t xml:space="preserve">, исследующая водные пространства континентов Земли (реки, озера). </w:t>
      </w:r>
    </w:p>
    <w:p w:rsidR="00E14759" w:rsidRP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Земля имеет очень длительную и сложную историю развития, которая запечатлена в горных породах, последовательно возникавших в недрах Земли и на ее поверхности. Восстановление истории Земли и объяснение причин ее развития составляет предмет </w:t>
      </w:r>
      <w:r w:rsidRPr="00A90045">
        <w:rPr>
          <w:rFonts w:ascii="Times New Roman" w:hAnsi="Times New Roman" w:cs="Times New Roman"/>
          <w:i/>
          <w:sz w:val="28"/>
          <w:szCs w:val="28"/>
        </w:rPr>
        <w:t>исторической геологии</w:t>
      </w:r>
      <w:r w:rsidRPr="00E14759">
        <w:rPr>
          <w:rFonts w:ascii="Times New Roman" w:hAnsi="Times New Roman" w:cs="Times New Roman"/>
          <w:sz w:val="28"/>
          <w:szCs w:val="28"/>
        </w:rPr>
        <w:t xml:space="preserve">. Эта наука устанавливает связь развития органического мира с развитием всей земной коры. Специальными ее дисциплинами являются стратиграфия, </w:t>
      </w:r>
      <w:r w:rsidRPr="00A90045">
        <w:rPr>
          <w:rFonts w:ascii="Times New Roman" w:hAnsi="Times New Roman" w:cs="Times New Roman"/>
          <w:i/>
          <w:sz w:val="28"/>
          <w:szCs w:val="28"/>
        </w:rPr>
        <w:t>палеонтология, палеогеография</w:t>
      </w:r>
      <w:r w:rsidRPr="00E14759">
        <w:rPr>
          <w:rFonts w:ascii="Times New Roman" w:hAnsi="Times New Roman" w:cs="Times New Roman"/>
          <w:sz w:val="28"/>
          <w:szCs w:val="28"/>
        </w:rPr>
        <w:t xml:space="preserve">.  </w:t>
      </w:r>
    </w:p>
    <w:p w:rsidR="00A90045"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t xml:space="preserve">Стратиграфия </w:t>
      </w:r>
      <w:r w:rsidRPr="00E14759">
        <w:rPr>
          <w:rFonts w:ascii="Times New Roman" w:hAnsi="Times New Roman" w:cs="Times New Roman"/>
          <w:sz w:val="28"/>
          <w:szCs w:val="28"/>
        </w:rPr>
        <w:t xml:space="preserve">устанавливает хронологическую последовательность образования горных пород земной коры, служащих главными документами прошлого. Для этой науки особое значение представляет палеонтология (греч. палео - древний, онто - сущий; организм), которая изучает окаменелости, заключенные в горных породах и являющиеся остатками некогда существовавших животных и растений. По ним палеонтологи </w:t>
      </w:r>
      <w:r w:rsidRPr="00E14759">
        <w:rPr>
          <w:rFonts w:ascii="Times New Roman" w:hAnsi="Times New Roman" w:cs="Times New Roman"/>
          <w:sz w:val="28"/>
          <w:szCs w:val="28"/>
        </w:rPr>
        <w:lastRenderedPageBreak/>
        <w:t xml:space="preserve">восстанавливают растительный и животный мир, существовавший на Земле в прошлые геологические эпохи. Палеонтология на основе изучения остатков вымерших животных и растений устанавливает возраст горных пород и делает возможным сопоставление разнородных толщ осадочных образований, возникших одновременно. Геологическое летоисчисление и периодизация геологической истории основаны на данных этой науки. Она имеет также большое значение для выяснения физико-географических условий, обстановки прошлых геологических эпох, что является задачей палеогеографии. Средством для этого выяснения служат горные породы и содержащиеся в них окаменелости.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Раздел исторической геологии, изучающий историю развития Земли в последний, так называемый четвертичный период, выделяется в особую область - </w:t>
      </w:r>
      <w:r w:rsidRPr="00A90045">
        <w:rPr>
          <w:rFonts w:ascii="Times New Roman" w:hAnsi="Times New Roman" w:cs="Times New Roman"/>
          <w:i/>
          <w:sz w:val="28"/>
          <w:szCs w:val="28"/>
        </w:rPr>
        <w:t>четвертичную геологию.</w:t>
      </w:r>
      <w:r w:rsidRPr="00E14759">
        <w:rPr>
          <w:rFonts w:ascii="Times New Roman" w:hAnsi="Times New Roman" w:cs="Times New Roman"/>
          <w:sz w:val="28"/>
          <w:szCs w:val="28"/>
        </w:rPr>
        <w:t xml:space="preserve"> Отложения, образующиеся в четвертичном периоде, как самые молодые и поверхностные, служат непосредственной основой для сельскохозяйственной и инженерной деятельности человека.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В ХХ веке особенно интенсивно стала развиваться новая наука - </w:t>
      </w:r>
      <w:r w:rsidRPr="00A90045">
        <w:rPr>
          <w:rFonts w:ascii="Times New Roman" w:hAnsi="Times New Roman" w:cs="Times New Roman"/>
          <w:i/>
          <w:sz w:val="28"/>
          <w:szCs w:val="28"/>
        </w:rPr>
        <w:t>геофизика</w:t>
      </w:r>
      <w:r w:rsidRPr="00E14759">
        <w:rPr>
          <w:rFonts w:ascii="Times New Roman" w:hAnsi="Times New Roman" w:cs="Times New Roman"/>
          <w:sz w:val="28"/>
          <w:szCs w:val="28"/>
        </w:rPr>
        <w:t xml:space="preserve">, применяющая физические методы изучения земной коры и земного шара в целом. Применение физических методов позволило уточнить строение глубинных недр Земли.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К важнейшим геологическим наукам, занимающимся изучением практических вопросов, относятся учение о полезных ископаемых (см. выше), </w:t>
      </w:r>
      <w:r w:rsidRPr="00A90045">
        <w:rPr>
          <w:rFonts w:ascii="Times New Roman" w:hAnsi="Times New Roman" w:cs="Times New Roman"/>
          <w:i/>
          <w:sz w:val="28"/>
          <w:szCs w:val="28"/>
        </w:rPr>
        <w:t>гидрогеология и инженерная геология</w:t>
      </w:r>
      <w:r w:rsidRPr="00E14759">
        <w:rPr>
          <w:rFonts w:ascii="Times New Roman" w:hAnsi="Times New Roman" w:cs="Times New Roman"/>
          <w:sz w:val="28"/>
          <w:szCs w:val="28"/>
        </w:rPr>
        <w:t xml:space="preserve">. </w:t>
      </w:r>
    </w:p>
    <w:p w:rsidR="00A90045"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t>Гидрогеология</w:t>
      </w:r>
      <w:r w:rsidRPr="00E14759">
        <w:rPr>
          <w:rFonts w:ascii="Times New Roman" w:hAnsi="Times New Roman" w:cs="Times New Roman"/>
          <w:sz w:val="28"/>
          <w:szCs w:val="28"/>
        </w:rPr>
        <w:t xml:space="preserve"> - наука о происхождении, физических и химических свойствах, динамике и условиях залегания подземных вод, их проявлений на земной поверхности. </w:t>
      </w:r>
    </w:p>
    <w:p w:rsidR="00E14759" w:rsidRDefault="00E14759" w:rsidP="00E14759">
      <w:pPr>
        <w:spacing w:after="0" w:line="360" w:lineRule="auto"/>
        <w:ind w:firstLine="709"/>
        <w:jc w:val="both"/>
        <w:rPr>
          <w:rFonts w:ascii="Times New Roman" w:hAnsi="Times New Roman" w:cs="Times New Roman"/>
          <w:sz w:val="28"/>
          <w:szCs w:val="28"/>
        </w:rPr>
      </w:pPr>
      <w:r w:rsidRPr="00A90045">
        <w:rPr>
          <w:rFonts w:ascii="Times New Roman" w:hAnsi="Times New Roman" w:cs="Times New Roman"/>
          <w:i/>
          <w:sz w:val="28"/>
          <w:szCs w:val="28"/>
        </w:rPr>
        <w:t>Инженерная геология</w:t>
      </w:r>
      <w:r w:rsidRPr="00E14759">
        <w:rPr>
          <w:rFonts w:ascii="Times New Roman" w:hAnsi="Times New Roman" w:cs="Times New Roman"/>
          <w:sz w:val="28"/>
          <w:szCs w:val="28"/>
        </w:rPr>
        <w:t xml:space="preserve"> - учение о свойствах горных пород, тех геологических явлениях, которые возникают в результате строительства и могут оказать на него влияние. Из вышеизложенного следует, что геология – это, прежде всего, одна из фундаментальных естественных наук, изучающая </w:t>
      </w:r>
      <w:r w:rsidRPr="00E14759">
        <w:rPr>
          <w:rFonts w:ascii="Times New Roman" w:hAnsi="Times New Roman" w:cs="Times New Roman"/>
          <w:sz w:val="28"/>
          <w:szCs w:val="28"/>
        </w:rPr>
        <w:lastRenderedPageBreak/>
        <w:t xml:space="preserve">строение, состав, происхождение и развитие Земли. Объектами непосредственного изучения геологии являются минералы, горные породы, ископаемые органические остатки, геологические процессы. Горные породы, которые находятся на поверхности или вблизи нее, дают геологам основные сведения, необходимые для изучения геологического прошлого. Горные породы состоят из минералов или обломков более древних пород, а также из обломков скелетов организмов, в свою очередь также слагающихся минералами. Особенностью минералов является их кристаллическая сущность. </w:t>
      </w:r>
    </w:p>
    <w:p w:rsidR="00E14759" w:rsidRDefault="00E14759" w:rsidP="00E14759">
      <w:pPr>
        <w:spacing w:after="0" w:line="360" w:lineRule="auto"/>
        <w:ind w:firstLine="709"/>
        <w:jc w:val="both"/>
        <w:rPr>
          <w:rFonts w:ascii="Times New Roman" w:hAnsi="Times New Roman" w:cs="Times New Roman"/>
          <w:sz w:val="28"/>
          <w:szCs w:val="28"/>
        </w:rPr>
      </w:pPr>
    </w:p>
    <w:p w:rsidR="00E14759" w:rsidRDefault="00E14759" w:rsidP="00E1475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4.</w:t>
      </w:r>
      <w:r w:rsidRPr="00E14759">
        <w:rPr>
          <w:rFonts w:ascii="Times New Roman" w:hAnsi="Times New Roman" w:cs="Times New Roman"/>
          <w:sz w:val="28"/>
          <w:szCs w:val="28"/>
        </w:rPr>
        <w:t>2.</w:t>
      </w:r>
      <w:r>
        <w:rPr>
          <w:rFonts w:ascii="Times New Roman" w:hAnsi="Times New Roman" w:cs="Times New Roman"/>
          <w:sz w:val="28"/>
          <w:szCs w:val="28"/>
        </w:rPr>
        <w:t xml:space="preserve"> </w:t>
      </w:r>
      <w:r w:rsidRPr="00E14759">
        <w:rPr>
          <w:rFonts w:ascii="Times New Roman" w:hAnsi="Times New Roman" w:cs="Times New Roman"/>
          <w:sz w:val="28"/>
          <w:szCs w:val="28"/>
        </w:rPr>
        <w:t>Краткий обзор истории развития геологических знаний</w:t>
      </w:r>
    </w:p>
    <w:p w:rsidR="00E14759" w:rsidRDefault="00E14759" w:rsidP="00E14759">
      <w:pPr>
        <w:spacing w:after="0" w:line="360" w:lineRule="auto"/>
        <w:ind w:firstLine="709"/>
        <w:jc w:val="both"/>
        <w:rPr>
          <w:rFonts w:ascii="Times New Roman" w:hAnsi="Times New Roman" w:cs="Times New Roman"/>
          <w:sz w:val="28"/>
          <w:szCs w:val="28"/>
        </w:rPr>
      </w:pPr>
    </w:p>
    <w:p w:rsidR="00E14759" w:rsidRP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Уже на первых этапах развития человеческого общества древние люди начали использовать горные породы и минералы, сначала - в каменном веке - для изготовления примитивных каменных орудий, позднее - в течение бронзового и железного веков - для выплавки Au, Ag, Cu, Sn, Fe. Использование природных богатств сопровождалось и первыми попытками их изучения, о которых упоминается в древнейших клинописных памятниках Месопотамии, а также Египта (III-II тыс. до н.э.). В Китае сохранились рукописи VII-IV веков до н.э., в которых даны первые описания минералов и горных пород и приводятся сведения об их твердости, цвете, блеске, прозрачности</w:t>
      </w:r>
      <w:r w:rsidR="00A90045">
        <w:rPr>
          <w:rFonts w:ascii="Times New Roman" w:hAnsi="Times New Roman" w:cs="Times New Roman"/>
          <w:sz w:val="28"/>
          <w:szCs w:val="28"/>
        </w:rPr>
        <w:t>. У</w:t>
      </w:r>
      <w:r w:rsidRPr="00E14759">
        <w:rPr>
          <w:rFonts w:ascii="Times New Roman" w:hAnsi="Times New Roman" w:cs="Times New Roman"/>
          <w:sz w:val="28"/>
          <w:szCs w:val="28"/>
        </w:rPr>
        <w:t xml:space="preserve">ченые уже в древности стремились к познанию строения Земли. В эпоху расцвета Древней Греции многие философы и ученые (Фалес, Гераклит, Аристотель, Анаксимандр и др.) высказывали различные гипотезы о происхождении и строении Земли, о преобразованиях земной поверхности, о различных геологических явлениях.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Интересные высказывания о многих геологических процессах оставил греческий философ Аристотель (384-322 гг. до н.э.). Вслед за Гераклитом он признавал, что мир существует вечно, но на поверхности Земли непрерывно происходят различные изменения, обусловленные периодическими </w:t>
      </w:r>
      <w:r w:rsidRPr="00E14759">
        <w:rPr>
          <w:rFonts w:ascii="Times New Roman" w:hAnsi="Times New Roman" w:cs="Times New Roman"/>
          <w:sz w:val="28"/>
          <w:szCs w:val="28"/>
        </w:rPr>
        <w:lastRenderedPageBreak/>
        <w:t xml:space="preserve">затоплениями суши морем. Причину этого Аристотель объяснял циклическими колебаниями климата.  </w:t>
      </w:r>
    </w:p>
    <w:p w:rsidR="00A90045"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В средние века на арабском Востоке в связи с необходимостью добычи металлов высокого развития достигла минералогия. В этом отношении нельзя не упомянуть таджикского врача и философа Абу Али ибн-Сина (Авиценна, 980-1037) и ученого из Хорезма Абу Рейхан аль-Бируни (973-1048), в трактатах которых подробно описаны минералы, известные в то время</w:t>
      </w:r>
      <w:r w:rsidR="00A90045">
        <w:rPr>
          <w:rFonts w:ascii="Times New Roman" w:hAnsi="Times New Roman" w:cs="Times New Roman"/>
          <w:sz w:val="28"/>
          <w:szCs w:val="28"/>
        </w:rPr>
        <w:t xml:space="preserve">.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Среди ученых XV-XVII веков, занимавшихся вопросами геологии, следует отметить Леонардо да Винчи, Георга Бауэра (Агрикола) и др. В их сочинениях резкой критике были подвергнуты религиозные воззрения на природу окаменелостей, встречаемых в земных пластах</w:t>
      </w:r>
      <w:r w:rsidR="00A90045">
        <w:rPr>
          <w:rFonts w:ascii="Times New Roman" w:hAnsi="Times New Roman" w:cs="Times New Roman"/>
          <w:sz w:val="28"/>
          <w:szCs w:val="28"/>
        </w:rPr>
        <w:t>.</w:t>
      </w:r>
      <w:r w:rsidRPr="00E14759">
        <w:rPr>
          <w:rFonts w:ascii="Times New Roman" w:hAnsi="Times New Roman" w:cs="Times New Roman"/>
          <w:sz w:val="28"/>
          <w:szCs w:val="28"/>
        </w:rPr>
        <w:t xml:space="preserve"> Леонардо да Винчи (1452-1519) правильно понимал природу окаменелостей как остатков некогда живших в море разнообразных животных, высказывал мысль о постепенном и длительном развитии Земли и многократной смене физико-географических условий на ее поверхности. Немецкий врач, металлург и минералог Георг Бауэр (Агрикола, 1494-1555) оставил интересные наблюдения над рудными жилами и труды по технике горного дела. Крупным научным достижением эпохи Возрождения было открытие польского астронома Николая Коперника (1473-1543), доказавшего гелиоцентрическое строение Солнечной системы. Он в своем труде "Об обращении небесных сфер" доказал вращение Земли вокруг своей оси и вокруг Солнца.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Основатель школы нептунистов (Нептун - римский бог моря) профессор Фрайбергской горной академии в Саксонии А.Г.Вернер (1750-1817) считал, что Землю некогда полностью покрывал Мировой океан. Из его вод последовательно отлагались различные виды пород, в том числе и так называемые "первичные породы" (гранит, сиенит, гнейсы). Это учение сыграно положительную роль в изучении осадочных пород и условий осадконакопления. В остальном же оно служило тормозом для развития </w:t>
      </w:r>
      <w:r w:rsidRPr="00E14759">
        <w:rPr>
          <w:rFonts w:ascii="Times New Roman" w:hAnsi="Times New Roman" w:cs="Times New Roman"/>
          <w:sz w:val="28"/>
          <w:szCs w:val="28"/>
        </w:rPr>
        <w:lastRenderedPageBreak/>
        <w:t xml:space="preserve">геологической науки, так как полностью отрицало значение внутренних сил в развитии Земли.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Более прогрессивным, хотя также односторонним, было учение плутонистов (Плутон - греческий бог подземного царства), возникшее в конце XVIII века. Выразителем идей плутонистов был шотландский геолог Дж. Геттон (1726-1797). В своем труде "Теория Земли" он признавал вертикальные движения земной коры, причину которых видел в "подземном жаре" Земли. Этим же "жаром" он объяснял существование вулканов, происхождение жил, образование магматических пород. Недостатком этой концепции было игнорирование осадочных образований. </w:t>
      </w:r>
    </w:p>
    <w:p w:rsidR="00305D43" w:rsidRDefault="00305D43" w:rsidP="00E147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E14759" w:rsidRPr="00E14759">
        <w:rPr>
          <w:rFonts w:ascii="Times New Roman" w:hAnsi="Times New Roman" w:cs="Times New Roman"/>
          <w:sz w:val="28"/>
          <w:szCs w:val="28"/>
        </w:rPr>
        <w:t>адолго до Геттона подобные же мысли о влиянии "подземного жара" на развитие земной поверхности высказывал гениальный русский ученый Михаил Васильевич Ломоносов (1711-1765). В замечательном трактате "О слоях земных" (1763) рассматриваются самые различные вопросы геологии: причины образования гор и вулканов, происхождение слоистых горных пород, связанное с осаждением из водных бассейнов, происхождение рудных жил, угля, нефти и др. М.В.Ломоносов писал: "...напрасно многие думают, что все как видим, с начала творцом создано; будто не токмо горы, долы и воды, но и разные роды минералов произошли вместе со всем светом; и потому де не надобно исследовать причин, для чего они внутренними свойствами и положением мест разнятся. Таковые рассуждения весьма вредны приращению всех наук, следовательно, и натуральному знанию шара земного, а особливо искусству рудного дела". Кроме подземного жара М.В.Ломоносов признавал влияние на формирование земной поверхности и внешних факторов (ветра, рек, волн). Силы, меняющие лик Земли, он разделял на внутренние и внешние: "Внешние действия суть сильные ветры, дожди, течение рек, волны морские, льды, пожары в лесах, потопы; внутреннее одно землетрясение". Признанием синтеза внешних и внутренних сил в их влиянии на развитие Земли М.В.Ломоносов намного опередил свою эпоху</w:t>
      </w:r>
      <w:r>
        <w:rPr>
          <w:rFonts w:ascii="Times New Roman" w:hAnsi="Times New Roman" w:cs="Times New Roman"/>
          <w:sz w:val="28"/>
          <w:szCs w:val="28"/>
        </w:rPr>
        <w:t xml:space="preserve">.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lastRenderedPageBreak/>
        <w:t xml:space="preserve">Крупный шаг в развитии геологии был сделан в начале XIX века английским землемером Вильямом Смитом (1769-1839), обратившим внимание при прокладке каналов на различие в органических остатках, встреченных в разных пластах. В.Смит впервые установил возможность определения возраста, а значит и последовательности отложения пластов на основании заключенных в них ископаемых. Он первый заложил основы расчленения и корреляции отложений по палеонтологическим остаткам. В первой половине XIX века повсеместно начались тщательные и кропотливые работы по систематическому изучению остатков вымерших организмов. Для более дробного расчленения осадочных толщ в целях классификации и выработки общей для всей Земли геохронологической шкалы с 1822 по 1841 гг. были установлены основные подразделения осадочных образований, вошедшие впоследствии в геохронологическую шкалу земной коры.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Работы В.Смита развил и продолжил французский ученый Жорж Кювье (1769-1832), который признан основоположником новой науки палеонтологии. Палеонтология оказывает огромное влияние на последующее развитие исторической геологии. Будучи сторонником теории неизменяемости видов, Ж.Кювье объяснял различия в составе комплексов ископаемых, встреченных в различных пластах, всеобщим вымиранием организмов в результате внезапных геологических катастроф, после чего появлялись новые формы. Эта теория, получившая название катастрофизма, поддерживалась многими видными геологами, объяснявшими все изменения на поверхности Земли катастрофическими событиями. </w:t>
      </w:r>
    </w:p>
    <w:p w:rsidR="00E14759" w:rsidRP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Решительный удар по катастрофизму был нанесен английским геологом Чарльзом Ляйелем (1797-1875). В книге "Основы геологии" (1833) Ляйель доказал, что изменения земной поверхности могут происходить в результате деятельности самых обычных геологических факторов (ветра, дождя, морского прибоя, льда), без всяких катастрофических явлений. При колосальной длительности геологического времени эти факторы могут произвести огромные изменения на земной поверхности.  </w:t>
      </w:r>
    </w:p>
    <w:p w:rsidR="00305D43"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lastRenderedPageBreak/>
        <w:t>Эволюционные идеи окончательно упрочились в геологии с появлением в 1859 году гениального труда Чарльза Дарвина (1809-1862) "Происхождение видов". Признание эволюционного развития органического мира повысило интерес к изучению палеонтологических остатков, представляющих собой богатый материал для подтверждения дарвиновской теории эволюции</w:t>
      </w:r>
      <w:r w:rsidR="00305D43">
        <w:rPr>
          <w:rFonts w:ascii="Times New Roman" w:hAnsi="Times New Roman" w:cs="Times New Roman"/>
          <w:sz w:val="28"/>
          <w:szCs w:val="28"/>
        </w:rPr>
        <w:t xml:space="preserve">. </w:t>
      </w:r>
      <w:r w:rsidRPr="00E14759">
        <w:rPr>
          <w:rFonts w:ascii="Times New Roman" w:hAnsi="Times New Roman" w:cs="Times New Roman"/>
          <w:sz w:val="28"/>
          <w:szCs w:val="28"/>
        </w:rPr>
        <w:t xml:space="preserve"> В 70-х годах XIX века появились блестящие работы русского ученого В.О.Ковалевского (1842-1883) - основоположника эволюционного направления в палеонтологии. Успехи палеонтологии способствовали созданию стройной картины развития органического мира Земли и восстановлению палеогеографических условий прошлых эпох. Все это привело к возникновению в начале ХХ века нового направления в геологии - палеогеографии. </w:t>
      </w:r>
    </w:p>
    <w:p w:rsidR="00305D43" w:rsidRDefault="00E14759" w:rsidP="00305D43">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Конец XIX - начало ХХ века ознаменовались бурным ростом геологии и выделением из нее многих новых самостоятельных дисциплин - петрографии, литологии, минералогии, гидрогеологии, геохимии и других. Большую роль в развитии различных отраслей геологических наук играли успехи физики и химии, на основе которых происходило совершенствование методов изучения минералов и горных пород, свойств глубоких недр Земли и других геологических исследований</w:t>
      </w:r>
    </w:p>
    <w:p w:rsidR="008948F8" w:rsidRPr="00E14759" w:rsidRDefault="00E14759" w:rsidP="008948F8">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Руководство геологическими исследованиями в России с начала XIX века осуществлялось Департаментом горных и соляных дел, а с 1834 года - Штабом Корпуса горных инженеров. В 1882 году был организован Геологический комитет. Несмотря на весьма ограниченный штат (8 человек), Геолком широко развернул работы по геологической съемке территории России. В этих работах принимали участие талантливые исследователи</w:t>
      </w:r>
      <w:r w:rsidR="00305D43">
        <w:rPr>
          <w:rFonts w:ascii="Times New Roman" w:hAnsi="Times New Roman" w:cs="Times New Roman"/>
          <w:sz w:val="28"/>
          <w:szCs w:val="28"/>
        </w:rPr>
        <w:t xml:space="preserve"> - </w:t>
      </w:r>
      <w:r w:rsidRPr="00E14759">
        <w:rPr>
          <w:rFonts w:ascii="Times New Roman" w:hAnsi="Times New Roman" w:cs="Times New Roman"/>
          <w:sz w:val="28"/>
          <w:szCs w:val="28"/>
        </w:rPr>
        <w:t xml:space="preserve">геологи: С.Н.Никитин (1851-1909), А.П.Павлов (1854-1929), Н.А.Головкинский (1834-1897) и другие проводили исследования на Русской платформе, А.П.Карпинский (1847-1936) изучал геологическое строение Урала, К.И.Богданович (1864-1947), Д.В.Голубятников (1866-1933), И.М.Губкин (1871-1939) проводили исследования на Кавказе, Ф.Н.Чернышев </w:t>
      </w:r>
      <w:r w:rsidRPr="00E14759">
        <w:rPr>
          <w:rFonts w:ascii="Times New Roman" w:hAnsi="Times New Roman" w:cs="Times New Roman"/>
          <w:sz w:val="28"/>
          <w:szCs w:val="28"/>
        </w:rPr>
        <w:lastRenderedPageBreak/>
        <w:t xml:space="preserve">(1856-1914) разработал стратиграфию палеозоя Урала, Тимана и Новой Земли, Л.И.Лутугин (1864-1951) проводил многолетние исследования геологии Донецкого бассейна. Изучением геологического строения Средней Азии занимались И.В.Мушкетов (1850-1902), В.Н.Вебер (1871-1940). </w:t>
      </w:r>
    </w:p>
    <w:p w:rsidR="00E14759" w:rsidRPr="00E14759" w:rsidRDefault="00E14759" w:rsidP="00E14759">
      <w:pPr>
        <w:spacing w:after="0" w:line="360" w:lineRule="auto"/>
        <w:ind w:firstLine="709"/>
        <w:jc w:val="both"/>
        <w:rPr>
          <w:rFonts w:ascii="Times New Roman" w:hAnsi="Times New Roman" w:cs="Times New Roman"/>
          <w:sz w:val="28"/>
          <w:szCs w:val="28"/>
        </w:rPr>
      </w:pPr>
      <w:r w:rsidRPr="00E14759">
        <w:rPr>
          <w:rFonts w:ascii="Times New Roman" w:hAnsi="Times New Roman" w:cs="Times New Roman"/>
          <w:sz w:val="28"/>
          <w:szCs w:val="28"/>
        </w:rPr>
        <w:t xml:space="preserve">А.П.Карпинский, бывший с 1885 по 1903 г. директором Геологического комитета, известен как основоположник многих направлений в различных областях геологии, особенно в палеогеографии, стратиграфии и др. И.В.Мушкетовым была написана книга "Физическая геология", не потерявшая значения до сих пор как один из лучших учебников по динамической геологии. В 1918 году в Томске было организовано Сибирское отделение Геологического комитета, у истоков которого стояли такие крупные геологи, как В.А.Обручев (1863-1956) и М.А.Усов (1883-1939). Это была первая производственная геологическая организация на территории Сибири. Высшее геологическое образование в Азиатской части России впервые начало осуществляться в Томском технологическом (ныне политехническом) институте и Томском государственном университете. Два этих вуза (первые высшие учебные заведения за Уралом) до сих пор являются крупнейшей кузницей кадров для геологических организаций азиатской части России и стран СНГ. Наиболее значимым для развития геологии в России был советский период, одним из главных достижений которого стал беспрецедентный в мировой практике размах геологических исследований, который за несколько десятилетий превратил 1/6 часть суши из слабоизученной территории в крупнейшую кладовую полезных ископаемых. Задел был так велик, что, несмотря на распад СССР и трудности, переживаемые постсоветскими странами, созданная в советское время минерально-сырьевая база и в XXI веке служит основой существования России и почти всех стран СНГ.  </w:t>
      </w:r>
    </w:p>
    <w:sectPr w:rsidR="00E14759" w:rsidRPr="00E14759" w:rsidSect="00DF5BA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045" w:rsidRDefault="00A90045" w:rsidP="00A90045">
      <w:pPr>
        <w:spacing w:after="0" w:line="240" w:lineRule="auto"/>
      </w:pPr>
      <w:r>
        <w:separator/>
      </w:r>
    </w:p>
  </w:endnote>
  <w:endnote w:type="continuationSeparator" w:id="0">
    <w:p w:rsidR="00A90045" w:rsidRDefault="00A90045" w:rsidP="00A90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13393"/>
      <w:docPartObj>
        <w:docPartGallery w:val="Page Numbers (Bottom of Page)"/>
        <w:docPartUnique/>
      </w:docPartObj>
    </w:sdtPr>
    <w:sdtContent>
      <w:p w:rsidR="00A90045" w:rsidRDefault="00A90045">
        <w:pPr>
          <w:pStyle w:val="a5"/>
          <w:jc w:val="center"/>
        </w:pPr>
        <w:fldSimple w:instr=" PAGE   \* MERGEFORMAT ">
          <w:r w:rsidR="00051137">
            <w:rPr>
              <w:noProof/>
            </w:rPr>
            <w:t>1</w:t>
          </w:r>
        </w:fldSimple>
      </w:p>
    </w:sdtContent>
  </w:sdt>
  <w:p w:rsidR="00A90045" w:rsidRDefault="00A9004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045" w:rsidRDefault="00A90045" w:rsidP="00A90045">
      <w:pPr>
        <w:spacing w:after="0" w:line="240" w:lineRule="auto"/>
      </w:pPr>
      <w:r>
        <w:separator/>
      </w:r>
    </w:p>
  </w:footnote>
  <w:footnote w:type="continuationSeparator" w:id="0">
    <w:p w:rsidR="00A90045" w:rsidRDefault="00A90045" w:rsidP="00A900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defaultTabStop w:val="708"/>
  <w:characterSpacingControl w:val="doNotCompress"/>
  <w:footnotePr>
    <w:footnote w:id="-1"/>
    <w:footnote w:id="0"/>
  </w:footnotePr>
  <w:endnotePr>
    <w:endnote w:id="-1"/>
    <w:endnote w:id="0"/>
  </w:endnotePr>
  <w:compat/>
  <w:rsids>
    <w:rsidRoot w:val="003B1318"/>
    <w:rsid w:val="00051137"/>
    <w:rsid w:val="002F6925"/>
    <w:rsid w:val="00305D43"/>
    <w:rsid w:val="003B1318"/>
    <w:rsid w:val="008948F8"/>
    <w:rsid w:val="00A90045"/>
    <w:rsid w:val="00DF5BA6"/>
    <w:rsid w:val="00E14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B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9004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90045"/>
  </w:style>
  <w:style w:type="paragraph" w:styleId="a5">
    <w:name w:val="footer"/>
    <w:basedOn w:val="a"/>
    <w:link w:val="a6"/>
    <w:uiPriority w:val="99"/>
    <w:unhideWhenUsed/>
    <w:rsid w:val="00A9004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004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A17D7-8806-4292-B8D6-3347360F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2772</Words>
  <Characters>15804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4</cp:revision>
  <dcterms:created xsi:type="dcterms:W3CDTF">2016-10-23T03:57:00Z</dcterms:created>
  <dcterms:modified xsi:type="dcterms:W3CDTF">2016-10-23T04:29:00Z</dcterms:modified>
</cp:coreProperties>
</file>